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Саранск — г. Новочебоксарск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C48C70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Новочебоксарск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A7545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2021-11-02T12:11:00Z</dcterms:modified>
</cp:coreProperties>
</file>